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C5697A">
        <w:rPr>
          <w:rFonts w:ascii="Arial" w:eastAsia="Times New Roman" w:hAnsi="Arial" w:cs="Arial"/>
          <w:b/>
          <w:sz w:val="24"/>
          <w:szCs w:val="24"/>
        </w:rPr>
        <w:t>1419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C5697A" w:rsidRPr="00C5697A">
        <w:rPr>
          <w:rFonts w:ascii="Arial" w:hAnsi="Arial" w:cs="Arial"/>
          <w:b/>
          <w:sz w:val="24"/>
          <w:szCs w:val="24"/>
        </w:rPr>
        <w:t>Ткани с резиновым или пластмассовым покрытием. Испытания на ускоренное старение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C87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</w:t>
      </w:r>
      <w:r w:rsidR="00837CD6">
        <w:rPr>
          <w:rFonts w:ascii="Arial" w:hAnsi="Arial" w:cs="Arial"/>
          <w:sz w:val="24"/>
          <w:szCs w:val="24"/>
        </w:rPr>
        <w:t xml:space="preserve"> с</w:t>
      </w:r>
      <w:r w:rsidRPr="00D869A5">
        <w:rPr>
          <w:rFonts w:ascii="Arial" w:hAnsi="Arial" w:cs="Arial"/>
          <w:sz w:val="24"/>
          <w:szCs w:val="24"/>
        </w:rPr>
        <w:t xml:space="preserve"> 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837CD6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837CD6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837CD6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 xml:space="preserve">утвержден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</w:t>
      </w:r>
      <w:r w:rsidR="00837CD6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DF4E55" w:rsidRPr="00DF4E55">
        <w:rPr>
          <w:rFonts w:ascii="Arial" w:hAnsi="Arial" w:cs="Arial"/>
          <w:sz w:val="24"/>
          <w:szCs w:val="24"/>
        </w:rPr>
        <w:t xml:space="preserve">ТС 019/2011 </w:t>
      </w:r>
      <w:r w:rsidRPr="00D869A5">
        <w:rPr>
          <w:rFonts w:ascii="Arial" w:hAnsi="Arial" w:cs="Arial"/>
          <w:sz w:val="24"/>
          <w:szCs w:val="24"/>
        </w:rPr>
        <w:t>«</w:t>
      </w:r>
      <w:r w:rsidR="00C879EF"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(пункт 4.</w:t>
      </w:r>
      <w:r w:rsidR="00C5697A">
        <w:rPr>
          <w:rFonts w:ascii="Arial" w:hAnsi="Arial" w:cs="Arial"/>
          <w:sz w:val="24"/>
          <w:szCs w:val="24"/>
        </w:rPr>
        <w:t>5</w:t>
      </w:r>
      <w:r w:rsidR="00C879EF">
        <w:rPr>
          <w:rFonts w:ascii="Arial" w:hAnsi="Arial" w:cs="Arial"/>
          <w:sz w:val="24"/>
          <w:szCs w:val="24"/>
        </w:rPr>
        <w:t xml:space="preserve">, подпункт </w:t>
      </w:r>
      <w:r w:rsidR="00C5697A">
        <w:rPr>
          <w:rFonts w:ascii="Arial" w:hAnsi="Arial" w:cs="Arial"/>
          <w:sz w:val="24"/>
          <w:szCs w:val="24"/>
        </w:rPr>
        <w:t>1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E30F9A" w:rsidRDefault="00C5697A" w:rsidP="00E30F9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697A">
        <w:rPr>
          <w:rFonts w:ascii="Arial" w:hAnsi="Arial" w:cs="Arial"/>
          <w:sz w:val="24"/>
          <w:szCs w:val="24"/>
        </w:rPr>
        <w:t>Настоящий стандарт устанавливает методы оценки сопротивления тканей с покрытием искусственному старению.</w:t>
      </w:r>
    </w:p>
    <w:p w:rsidR="00C5697A" w:rsidRDefault="00C5697A" w:rsidP="00E30F9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Pr="00C5697A">
        <w:rPr>
          <w:rFonts w:ascii="Arial" w:hAnsi="Arial" w:cs="Arial"/>
          <w:sz w:val="24"/>
          <w:szCs w:val="24"/>
        </w:rPr>
        <w:t xml:space="preserve"> не ставит своей целью решение всех проблем безопасности, связанных с его использованием, если таковые имеются. Пользователь несет ответственность за установление соответствующих правил техники безопасности и охраны здоровья, а также за соблюдение любых государственных нормативных условий.</w:t>
      </w:r>
    </w:p>
    <w:p w:rsidR="00602DD2" w:rsidRDefault="00602DD2" w:rsidP="00E30F9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02DD2">
        <w:rPr>
          <w:rFonts w:ascii="Arial" w:hAnsi="Arial" w:cs="Arial"/>
          <w:sz w:val="24"/>
          <w:szCs w:val="24"/>
        </w:rPr>
        <w:t xml:space="preserve">Ткани с покрытием - это наиболее доступный и востребованный вид специальных тканей. К достоинствам можно отнести </w:t>
      </w:r>
      <w:proofErr w:type="spellStart"/>
      <w:r w:rsidRPr="00602DD2">
        <w:rPr>
          <w:rFonts w:ascii="Arial" w:hAnsi="Arial" w:cs="Arial"/>
          <w:sz w:val="24"/>
          <w:szCs w:val="24"/>
        </w:rPr>
        <w:t>износоусточивость</w:t>
      </w:r>
      <w:proofErr w:type="spellEnd"/>
      <w:r w:rsidRPr="00602DD2">
        <w:rPr>
          <w:rFonts w:ascii="Arial" w:hAnsi="Arial" w:cs="Arial"/>
          <w:sz w:val="24"/>
          <w:szCs w:val="24"/>
        </w:rPr>
        <w:t xml:space="preserve">, гораздо </w:t>
      </w:r>
      <w:proofErr w:type="gramStart"/>
      <w:r w:rsidRPr="00602DD2">
        <w:rPr>
          <w:rFonts w:ascii="Arial" w:hAnsi="Arial" w:cs="Arial"/>
          <w:sz w:val="24"/>
          <w:szCs w:val="24"/>
        </w:rPr>
        <w:t>лучшую</w:t>
      </w:r>
      <w:proofErr w:type="gramEnd"/>
      <w:r w:rsidRPr="00602DD2">
        <w:rPr>
          <w:rFonts w:ascii="Arial" w:hAnsi="Arial" w:cs="Arial"/>
          <w:sz w:val="24"/>
          <w:szCs w:val="24"/>
        </w:rPr>
        <w:t xml:space="preserve"> чем у других покрытий. Покрытие </w:t>
      </w:r>
      <w:proofErr w:type="spellStart"/>
      <w:r w:rsidRPr="00602DD2">
        <w:rPr>
          <w:rFonts w:ascii="Arial" w:hAnsi="Arial" w:cs="Arial"/>
          <w:sz w:val="24"/>
          <w:szCs w:val="24"/>
        </w:rPr>
        <w:t>пароустойчиво</w:t>
      </w:r>
      <w:proofErr w:type="spellEnd"/>
      <w:r w:rsidRPr="00602DD2">
        <w:rPr>
          <w:rFonts w:ascii="Arial" w:hAnsi="Arial" w:cs="Arial"/>
          <w:sz w:val="24"/>
          <w:szCs w:val="24"/>
        </w:rPr>
        <w:t xml:space="preserve"> – изделия без ограничений можно эксплуатировать во влажных помещениях. Полиуретановое покрытие </w:t>
      </w:r>
      <w:proofErr w:type="gramStart"/>
      <w:r w:rsidRPr="00602DD2">
        <w:rPr>
          <w:rFonts w:ascii="Arial" w:hAnsi="Arial" w:cs="Arial"/>
          <w:sz w:val="24"/>
          <w:szCs w:val="24"/>
        </w:rPr>
        <w:t>тверже</w:t>
      </w:r>
      <w:proofErr w:type="gramEnd"/>
      <w:r w:rsidRPr="00602DD2">
        <w:rPr>
          <w:rFonts w:ascii="Arial" w:hAnsi="Arial" w:cs="Arial"/>
          <w:sz w:val="24"/>
          <w:szCs w:val="24"/>
        </w:rPr>
        <w:t xml:space="preserve"> чем силиконовое или фторопластовое покрытие, что при определенных задачах является серьезным достоинством Доступность, в сочетании с отличными техническими характери</w:t>
      </w:r>
      <w:r>
        <w:rPr>
          <w:rFonts w:ascii="Arial" w:hAnsi="Arial" w:cs="Arial"/>
          <w:sz w:val="24"/>
          <w:szCs w:val="24"/>
        </w:rPr>
        <w:t xml:space="preserve">стиками, обеспечивает тканям с </w:t>
      </w:r>
      <w:r w:rsidRPr="00602DD2">
        <w:rPr>
          <w:rFonts w:ascii="Arial" w:hAnsi="Arial" w:cs="Arial"/>
          <w:sz w:val="24"/>
          <w:szCs w:val="24"/>
        </w:rPr>
        <w:t>покрытием самое широкое применение.</w:t>
      </w:r>
    </w:p>
    <w:p w:rsidR="00C5697A" w:rsidRDefault="00C5697A" w:rsidP="00E30F9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697A">
        <w:rPr>
          <w:rFonts w:ascii="Arial" w:hAnsi="Arial" w:cs="Arial"/>
          <w:sz w:val="24"/>
          <w:szCs w:val="24"/>
        </w:rPr>
        <w:t>Старение тканей с покрытием состоит в том, что испытываемые образцы с предварительно определенными свойствами подвергаются контролируемому ухудшающему воздействию в течение известного периода времени. Выбор наиболее подходящего метода (</w:t>
      </w:r>
      <w:proofErr w:type="spellStart"/>
      <w:r w:rsidRPr="00C5697A">
        <w:rPr>
          <w:rFonts w:ascii="Arial" w:hAnsi="Arial" w:cs="Arial"/>
          <w:sz w:val="24"/>
          <w:szCs w:val="24"/>
        </w:rPr>
        <w:t>ов</w:t>
      </w:r>
      <w:proofErr w:type="spellEnd"/>
      <w:r w:rsidRPr="00C5697A">
        <w:rPr>
          <w:rFonts w:ascii="Arial" w:hAnsi="Arial" w:cs="Arial"/>
          <w:sz w:val="24"/>
          <w:szCs w:val="24"/>
        </w:rPr>
        <w:t>) испытания, времени и температуры старения будет зависеть от цели испытания и типа ткани с покрытием. Свойства, используемые для измерения износа тканей с покрытием, могут быть прочностными, изгибающими, блокирующими или любыми другими желаемыми физическими или химическими свойствами. При выборе подходящих методов испытаний, свойства могут быть исследованы.</w:t>
      </w:r>
    </w:p>
    <w:p w:rsidR="00C5697A" w:rsidRDefault="00C5697A" w:rsidP="00E30F9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0F9A" w:rsidRDefault="002160C6" w:rsidP="002160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60C6">
        <w:rPr>
          <w:rFonts w:ascii="Arial" w:hAnsi="Arial" w:cs="Arial"/>
          <w:sz w:val="24"/>
          <w:szCs w:val="24"/>
        </w:rPr>
        <w:t xml:space="preserve">Целесообразность разработки настоящего стандарта обусловлена отсутствием стандартов на методы испытаний текстильных канатов  для </w:t>
      </w:r>
      <w:r w:rsidRPr="002160C6">
        <w:rPr>
          <w:rFonts w:ascii="Arial" w:hAnsi="Arial" w:cs="Arial"/>
          <w:sz w:val="24"/>
          <w:szCs w:val="24"/>
        </w:rPr>
        <w:lastRenderedPageBreak/>
        <w:t xml:space="preserve">выполнения требований </w:t>
      </w:r>
      <w:proofErr w:type="gramStart"/>
      <w:r w:rsidRPr="002160C6">
        <w:rPr>
          <w:rFonts w:ascii="Arial" w:hAnsi="Arial" w:cs="Arial"/>
          <w:sz w:val="24"/>
          <w:szCs w:val="24"/>
        </w:rPr>
        <w:t>ТР</w:t>
      </w:r>
      <w:proofErr w:type="gramEnd"/>
      <w:r w:rsidRPr="002160C6">
        <w:rPr>
          <w:rFonts w:ascii="Arial" w:hAnsi="Arial" w:cs="Arial"/>
          <w:sz w:val="24"/>
          <w:szCs w:val="24"/>
        </w:rPr>
        <w:t xml:space="preserve"> ТС 019/2011 «О безопасности средств индивидуальной защиты» (пункт 4.5, подпункт 1).</w:t>
      </w:r>
    </w:p>
    <w:p w:rsidR="002160C6" w:rsidRDefault="002160C6" w:rsidP="002160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C5697A" w:rsidRPr="00C5697A" w:rsidRDefault="00214412" w:rsidP="00C56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5697A" w:rsidRPr="00C5697A">
        <w:rPr>
          <w:rFonts w:ascii="Arial" w:hAnsi="Arial" w:cs="Arial"/>
          <w:sz w:val="24"/>
          <w:szCs w:val="24"/>
        </w:rPr>
        <w:t xml:space="preserve">ГОСТ 413-91 (ИСО 1420-87) </w:t>
      </w:r>
      <w:r w:rsidR="004D2577" w:rsidRPr="00C5697A">
        <w:rPr>
          <w:rFonts w:ascii="Arial" w:hAnsi="Arial" w:cs="Arial"/>
          <w:sz w:val="24"/>
          <w:szCs w:val="24"/>
        </w:rPr>
        <w:t>Ткани с резиновым или пластмассовым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покрытием. Определение</w:t>
      </w:r>
    </w:p>
    <w:p w:rsidR="00C5697A" w:rsidRPr="00C5697A" w:rsidRDefault="00214412" w:rsidP="00C56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5697A" w:rsidRPr="00C5697A">
        <w:rPr>
          <w:rFonts w:ascii="Arial" w:hAnsi="Arial" w:cs="Arial"/>
          <w:sz w:val="24"/>
          <w:szCs w:val="24"/>
        </w:rPr>
        <w:t xml:space="preserve">ГОСТ 28787-90 (ИСО 3303-90) </w:t>
      </w:r>
      <w:r w:rsidR="004D2577" w:rsidRPr="00C5697A">
        <w:rPr>
          <w:rFonts w:ascii="Arial" w:hAnsi="Arial" w:cs="Arial"/>
          <w:sz w:val="24"/>
          <w:szCs w:val="24"/>
        </w:rPr>
        <w:t>Ткани с резиновым или пластмассовым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покрытием. Определение прочности на прорыв</w:t>
      </w:r>
    </w:p>
    <w:p w:rsidR="00C5697A" w:rsidRPr="00C5697A" w:rsidRDefault="008E7CE6" w:rsidP="00C56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5697A" w:rsidRPr="00C5697A">
        <w:rPr>
          <w:rFonts w:ascii="Arial" w:hAnsi="Arial" w:cs="Arial"/>
          <w:sz w:val="24"/>
          <w:szCs w:val="24"/>
        </w:rPr>
        <w:t xml:space="preserve">ГОСТ 28788-90 (ИСО 4646-89) </w:t>
      </w:r>
      <w:r w:rsidR="004D2577" w:rsidRPr="00C5697A">
        <w:rPr>
          <w:rFonts w:ascii="Arial" w:hAnsi="Arial" w:cs="Arial"/>
          <w:sz w:val="24"/>
          <w:szCs w:val="24"/>
        </w:rPr>
        <w:t>Ткани с резиновым или пластмассовым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покрытием. Испытание на удар при низкой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температуре</w:t>
      </w:r>
    </w:p>
    <w:p w:rsidR="00C5697A" w:rsidRPr="00C5697A" w:rsidRDefault="008E7CE6" w:rsidP="00C56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5697A" w:rsidRPr="00C5697A">
        <w:rPr>
          <w:rFonts w:ascii="Arial" w:hAnsi="Arial" w:cs="Arial"/>
          <w:sz w:val="24"/>
          <w:szCs w:val="24"/>
        </w:rPr>
        <w:t xml:space="preserve">ГОСТ 28789-90 (ИСО 4675-79) </w:t>
      </w:r>
      <w:r w:rsidR="004D2577" w:rsidRPr="00C5697A">
        <w:rPr>
          <w:rFonts w:ascii="Arial" w:hAnsi="Arial" w:cs="Arial"/>
          <w:sz w:val="24"/>
          <w:szCs w:val="24"/>
        </w:rPr>
        <w:t>Ткани с резиновым или пластмассовым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покрытием. Испытание на изгиб при низкой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температуре</w:t>
      </w:r>
    </w:p>
    <w:p w:rsidR="00C5697A" w:rsidRPr="00C5697A" w:rsidRDefault="00C5697A" w:rsidP="00C569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C5697A">
        <w:rPr>
          <w:rFonts w:ascii="Arial" w:hAnsi="Arial" w:cs="Arial"/>
          <w:sz w:val="24"/>
          <w:szCs w:val="24"/>
        </w:rPr>
        <w:t xml:space="preserve">ГОСТ 30303-95 (ИСО 1421-77) </w:t>
      </w:r>
      <w:r w:rsidR="004D2577" w:rsidRPr="00C5697A">
        <w:rPr>
          <w:rFonts w:ascii="Arial" w:hAnsi="Arial" w:cs="Arial"/>
          <w:sz w:val="24"/>
          <w:szCs w:val="24"/>
        </w:rPr>
        <w:t>Ткани с резиновым или пластмассовым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покрытием. Определение разрывной нагрузки и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C5697A">
        <w:rPr>
          <w:rFonts w:ascii="Arial" w:hAnsi="Arial" w:cs="Arial"/>
          <w:sz w:val="24"/>
          <w:szCs w:val="24"/>
        </w:rPr>
        <w:t>удлинения при разрыве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потребует </w:t>
      </w:r>
      <w:r w:rsidR="002F5C33">
        <w:rPr>
          <w:rFonts w:ascii="Arial" w:hAnsi="Arial" w:cs="Arial"/>
          <w:sz w:val="24"/>
          <w:szCs w:val="24"/>
        </w:rPr>
        <w:t>отмены</w:t>
      </w:r>
      <w:r w:rsidR="002F5C33" w:rsidRPr="002F5C33">
        <w:t xml:space="preserve"> </w:t>
      </w:r>
      <w:r w:rsidR="002F5C33" w:rsidRPr="002F5C33">
        <w:rPr>
          <w:rFonts w:ascii="Arial" w:hAnsi="Arial" w:cs="Arial"/>
          <w:sz w:val="24"/>
          <w:szCs w:val="24"/>
        </w:rPr>
        <w:t xml:space="preserve">ГОСТ 12.4.262-2014 </w:t>
      </w:r>
      <w:r w:rsidR="002F5C33">
        <w:rPr>
          <w:rFonts w:ascii="Arial" w:hAnsi="Arial" w:cs="Arial"/>
          <w:sz w:val="24"/>
          <w:szCs w:val="24"/>
        </w:rPr>
        <w:br/>
      </w:r>
      <w:r w:rsidR="002F5C33" w:rsidRPr="002F5C33">
        <w:rPr>
          <w:rFonts w:ascii="Arial" w:hAnsi="Arial" w:cs="Arial"/>
          <w:sz w:val="24"/>
          <w:szCs w:val="24"/>
        </w:rPr>
        <w:t>(ИСО 1419:1995) «Система стандартов безопасности труда. Материалы для средств индивидуальной защиты с резиновым или пластмассовым покрытием.</w:t>
      </w:r>
      <w:r w:rsidR="002F5C33">
        <w:rPr>
          <w:rFonts w:ascii="Arial" w:hAnsi="Arial" w:cs="Arial"/>
          <w:sz w:val="24"/>
          <w:szCs w:val="24"/>
        </w:rPr>
        <w:t xml:space="preserve"> Метод искусственного старения»</w:t>
      </w:r>
      <w:r w:rsidRPr="00BF2CF1">
        <w:rPr>
          <w:rFonts w:ascii="Arial" w:hAnsi="Arial" w:cs="Arial"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C33723" w:rsidRDefault="008977A2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межгосударственного станд</w:t>
      </w:r>
      <w:r w:rsidR="00BF2CF1" w:rsidRPr="00BF2CF1">
        <w:rPr>
          <w:rFonts w:ascii="Arial" w:hAnsi="Arial" w:cs="Arial"/>
          <w:sz w:val="24"/>
          <w:szCs w:val="24"/>
        </w:rPr>
        <w:t>арт</w:t>
      </w:r>
      <w:r>
        <w:rPr>
          <w:rFonts w:ascii="Arial" w:hAnsi="Arial" w:cs="Arial"/>
          <w:sz w:val="24"/>
          <w:szCs w:val="24"/>
        </w:rPr>
        <w:t>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0F081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ISO</w:t>
      </w:r>
      <w:r w:rsidR="004D2577" w:rsidRPr="004D2577">
        <w:rPr>
          <w:rFonts w:ascii="Arial" w:hAnsi="Arial" w:cs="Arial"/>
          <w:sz w:val="24"/>
          <w:szCs w:val="24"/>
        </w:rPr>
        <w:t xml:space="preserve"> 1419:2019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Rubber</w:t>
      </w:r>
      <w:r w:rsidR="004D2577" w:rsidRPr="004D2577">
        <w:rPr>
          <w:rFonts w:ascii="Arial" w:hAnsi="Arial" w:cs="Arial"/>
          <w:sz w:val="24"/>
          <w:szCs w:val="24"/>
        </w:rPr>
        <w:t xml:space="preserve">-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or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plastics</w:t>
      </w:r>
      <w:r w:rsidR="004D2577" w:rsidRPr="004D2577">
        <w:rPr>
          <w:rFonts w:ascii="Arial" w:hAnsi="Arial" w:cs="Arial"/>
          <w:sz w:val="24"/>
          <w:szCs w:val="24"/>
        </w:rPr>
        <w:t>-</w:t>
      </w:r>
      <w:r w:rsidR="004D2577" w:rsidRPr="004D2577">
        <w:rPr>
          <w:rFonts w:ascii="Arial" w:hAnsi="Arial" w:cs="Arial"/>
          <w:sz w:val="24"/>
          <w:szCs w:val="24"/>
          <w:lang w:val="en-US"/>
        </w:rPr>
        <w:t>coated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fabrics</w:t>
      </w:r>
      <w:r w:rsidR="004D2577" w:rsidRPr="004D2577">
        <w:rPr>
          <w:rFonts w:ascii="Arial" w:hAnsi="Arial" w:cs="Arial"/>
          <w:sz w:val="24"/>
          <w:szCs w:val="24"/>
        </w:rPr>
        <w:t xml:space="preserve">.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Accelerated</w:t>
      </w:r>
      <w:r w:rsidR="004D2577" w:rsidRPr="004D2577">
        <w:rPr>
          <w:rFonts w:ascii="Arial" w:hAnsi="Arial" w:cs="Arial"/>
          <w:sz w:val="24"/>
          <w:szCs w:val="24"/>
        </w:rPr>
        <w:t>-</w:t>
      </w:r>
      <w:r w:rsidR="004D2577" w:rsidRPr="004D2577">
        <w:rPr>
          <w:rFonts w:ascii="Arial" w:hAnsi="Arial" w:cs="Arial"/>
          <w:sz w:val="24"/>
          <w:szCs w:val="24"/>
          <w:lang w:val="en-US"/>
        </w:rPr>
        <w:t>ageing</w:t>
      </w:r>
      <w:r w:rsidR="004D2577" w:rsidRPr="004D2577">
        <w:rPr>
          <w:rFonts w:ascii="Arial" w:hAnsi="Arial" w:cs="Arial"/>
          <w:sz w:val="24"/>
          <w:szCs w:val="24"/>
        </w:rPr>
        <w:t xml:space="preserve"> </w:t>
      </w:r>
      <w:r w:rsidR="004D2577" w:rsidRPr="004D2577">
        <w:rPr>
          <w:rFonts w:ascii="Arial" w:hAnsi="Arial" w:cs="Arial"/>
          <w:sz w:val="24"/>
          <w:szCs w:val="24"/>
          <w:lang w:val="en-US"/>
        </w:rPr>
        <w:t>tests</w:t>
      </w:r>
      <w:r w:rsidR="004D2577" w:rsidRPr="004D2577">
        <w:rPr>
          <w:rFonts w:ascii="Arial" w:hAnsi="Arial" w:cs="Arial"/>
          <w:sz w:val="24"/>
          <w:szCs w:val="24"/>
        </w:rPr>
        <w:t xml:space="preserve"> (Ткани с резиновым или пластмассовым покрытием. </w:t>
      </w:r>
      <w:proofErr w:type="gramStart"/>
      <w:r w:rsidR="004D2577" w:rsidRPr="004D2577">
        <w:rPr>
          <w:rFonts w:ascii="Arial" w:hAnsi="Arial" w:cs="Arial"/>
          <w:sz w:val="24"/>
          <w:szCs w:val="24"/>
        </w:rPr>
        <w:t>Испытания на ускоренное старение»)</w:t>
      </w:r>
      <w:r w:rsidR="00C33723">
        <w:rPr>
          <w:rFonts w:ascii="Arial" w:hAnsi="Arial" w:cs="Arial"/>
          <w:sz w:val="24"/>
          <w:szCs w:val="24"/>
        </w:rPr>
        <w:t>.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0717B8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537340">
        <w:rPr>
          <w:rFonts w:ascii="Arial" w:hAnsi="Arial" w:cs="Arial"/>
          <w:color w:val="000000"/>
        </w:rPr>
        <w:t>Нур</w:t>
      </w:r>
      <w:proofErr w:type="spellEnd"/>
      <w:r w:rsidR="00537340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537340" w:rsidRPr="00602DD2" w:rsidRDefault="00537340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602DD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kazinst.kz</w:t>
      </w:r>
    </w:p>
    <w:p w:rsidR="00A6278C" w:rsidRPr="00A6278C" w:rsidRDefault="00BF2CF1" w:rsidP="00A6278C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A6278C">
        <w:rPr>
          <w:rFonts w:ascii="Arial" w:hAnsi="Arial" w:cs="Arial"/>
          <w:color w:val="FF0000"/>
        </w:rPr>
        <w:t xml:space="preserve">Тел./Факс: </w:t>
      </w:r>
    </w:p>
    <w:p w:rsidR="00BF2CF1" w:rsidRPr="00A6278C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A6278C">
        <w:rPr>
          <w:rFonts w:ascii="Arial" w:hAnsi="Arial" w:cs="Arial"/>
          <w:color w:val="FF0000"/>
        </w:rPr>
        <w:t>E-</w:t>
      </w:r>
      <w:proofErr w:type="spellStart"/>
      <w:r w:rsidRPr="00A6278C">
        <w:rPr>
          <w:rFonts w:ascii="Arial" w:hAnsi="Arial" w:cs="Arial"/>
          <w:color w:val="FF0000"/>
        </w:rPr>
        <w:t>mail</w:t>
      </w:r>
      <w:proofErr w:type="spellEnd"/>
      <w:r w:rsidRPr="00A6278C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A6278C" w:rsidRDefault="00A6278C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A6278C" w:rsidRDefault="00A6278C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A6278C">
        <w:rPr>
          <w:rFonts w:ascii="Arial" w:hAnsi="Arial" w:cs="Arial"/>
          <w:b/>
          <w:color w:val="000000"/>
        </w:rPr>
        <w:t xml:space="preserve"> на ПХВ</w:t>
      </w:r>
      <w:r w:rsidRPr="00BF2CF1">
        <w:rPr>
          <w:rFonts w:ascii="Arial" w:hAnsi="Arial" w:cs="Arial"/>
          <w:b/>
          <w:color w:val="000000"/>
        </w:rPr>
        <w:t xml:space="preserve">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 xml:space="preserve">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3B8" w:rsidRDefault="005A53B8" w:rsidP="00214412">
      <w:pPr>
        <w:spacing w:after="0" w:line="240" w:lineRule="auto"/>
      </w:pPr>
      <w:r>
        <w:separator/>
      </w:r>
    </w:p>
  </w:endnote>
  <w:endnote w:type="continuationSeparator" w:id="0">
    <w:p w:rsidR="005A53B8" w:rsidRDefault="005A53B8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2160C6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3B8" w:rsidRDefault="005A53B8" w:rsidP="00214412">
      <w:pPr>
        <w:spacing w:after="0" w:line="240" w:lineRule="auto"/>
      </w:pPr>
      <w:r>
        <w:separator/>
      </w:r>
    </w:p>
  </w:footnote>
  <w:footnote w:type="continuationSeparator" w:id="0">
    <w:p w:rsidR="005A53B8" w:rsidRDefault="005A53B8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15A7A"/>
    <w:rsid w:val="00020679"/>
    <w:rsid w:val="000717B8"/>
    <w:rsid w:val="000B351F"/>
    <w:rsid w:val="000F081D"/>
    <w:rsid w:val="00151CF4"/>
    <w:rsid w:val="001A321A"/>
    <w:rsid w:val="001D2D14"/>
    <w:rsid w:val="00214412"/>
    <w:rsid w:val="002160C6"/>
    <w:rsid w:val="002356EF"/>
    <w:rsid w:val="00242FF7"/>
    <w:rsid w:val="002F5C33"/>
    <w:rsid w:val="00383962"/>
    <w:rsid w:val="004D2577"/>
    <w:rsid w:val="00505D50"/>
    <w:rsid w:val="00537340"/>
    <w:rsid w:val="005A53B8"/>
    <w:rsid w:val="00602DD2"/>
    <w:rsid w:val="00611371"/>
    <w:rsid w:val="00633EA7"/>
    <w:rsid w:val="007364F8"/>
    <w:rsid w:val="00745711"/>
    <w:rsid w:val="007735BC"/>
    <w:rsid w:val="007A716D"/>
    <w:rsid w:val="008104F0"/>
    <w:rsid w:val="00837CD6"/>
    <w:rsid w:val="0088502E"/>
    <w:rsid w:val="008977A2"/>
    <w:rsid w:val="008E7CE6"/>
    <w:rsid w:val="009576B3"/>
    <w:rsid w:val="00A6278C"/>
    <w:rsid w:val="00AA0534"/>
    <w:rsid w:val="00B97446"/>
    <w:rsid w:val="00BB7AFD"/>
    <w:rsid w:val="00BF2CF1"/>
    <w:rsid w:val="00C33723"/>
    <w:rsid w:val="00C42ACA"/>
    <w:rsid w:val="00C5697A"/>
    <w:rsid w:val="00C879EF"/>
    <w:rsid w:val="00C967C8"/>
    <w:rsid w:val="00D00C62"/>
    <w:rsid w:val="00D61D87"/>
    <w:rsid w:val="00D869A5"/>
    <w:rsid w:val="00DF4E55"/>
    <w:rsid w:val="00E3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4BF04-8964-4184-BBE2-EE55A467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Самал Кайликперова</cp:lastModifiedBy>
  <cp:revision>17</cp:revision>
  <dcterms:created xsi:type="dcterms:W3CDTF">2020-02-20T06:19:00Z</dcterms:created>
  <dcterms:modified xsi:type="dcterms:W3CDTF">2020-03-27T04:03:00Z</dcterms:modified>
</cp:coreProperties>
</file>